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</w:tabs>
        <w:ind w:left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default" w:ascii="方正大标宋简体" w:hAnsi="方正大标宋简体" w:eastAsia="方正大标宋简体" w:cs="方正大标宋简体"/>
          <w:sz w:val="32"/>
          <w:szCs w:val="3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益阳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职业技术学院202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4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年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eastAsia="zh-CN"/>
        </w:rPr>
        <w:t>单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独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eastAsia="zh-CN"/>
        </w:rPr>
        <w:t>招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生考试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  <w:lang w:eastAsia="zh-CN"/>
        </w:rPr>
        <w:t>文化素质测试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考试大纲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根据湖南省教育厅《关于做好202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年高职院校单独招生工作的通知》(湘教发﹝202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49</w:t>
      </w:r>
      <w:r>
        <w:rPr>
          <w:rFonts w:hint="eastAsia" w:ascii="仿宋" w:hAnsi="仿宋" w:eastAsia="仿宋" w:cs="仿宋"/>
          <w:sz w:val="28"/>
          <w:szCs w:val="28"/>
        </w:rPr>
        <w:t>号)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《益阳职业技术学院202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单招章程</w:t>
      </w:r>
      <w:r>
        <w:rPr>
          <w:rFonts w:hint="eastAsia" w:ascii="仿宋" w:hAnsi="仿宋" w:eastAsia="仿宋" w:cs="仿宋"/>
          <w:sz w:val="28"/>
          <w:szCs w:val="28"/>
        </w:rPr>
        <w:t>》文件精神，为方便考生了解单独招生考试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范围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更好的复习迎考，</w:t>
      </w:r>
      <w:r>
        <w:rPr>
          <w:rFonts w:hint="eastAsia" w:ascii="仿宋" w:hAnsi="仿宋" w:eastAsia="仿宋" w:cs="仿宋"/>
          <w:sz w:val="28"/>
          <w:szCs w:val="28"/>
        </w:rPr>
        <w:t>特制定本考试大纲。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华文中宋" w:hAnsi="华文中宋" w:eastAsia="华文中宋" w:cs="华文中宋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一、适用对象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适用于报考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益阳职业技术学院</w:t>
      </w:r>
      <w:r>
        <w:rPr>
          <w:rFonts w:hint="eastAsia" w:ascii="仿宋" w:hAnsi="仿宋" w:eastAsia="仿宋" w:cs="仿宋"/>
          <w:sz w:val="28"/>
          <w:szCs w:val="28"/>
        </w:rPr>
        <w:t>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二类</w:t>
      </w:r>
      <w:r>
        <w:rPr>
          <w:rFonts w:hint="eastAsia" w:ascii="仿宋" w:hAnsi="仿宋" w:eastAsia="仿宋" w:cs="仿宋"/>
          <w:sz w:val="28"/>
          <w:szCs w:val="28"/>
        </w:rPr>
        <w:t>考生。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华文中宋" w:hAnsi="华文中宋" w:eastAsia="华文中宋" w:cs="华文中宋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华文中宋" w:hAnsi="华文中宋" w:eastAsia="华文中宋" w:cs="华文中宋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二</w:t>
      </w:r>
      <w:r>
        <w:rPr>
          <w:rFonts w:hint="eastAsia" w:ascii="华文中宋" w:hAnsi="华文中宋" w:eastAsia="华文中宋" w:cs="华文中宋"/>
          <w:sz w:val="28"/>
          <w:szCs w:val="28"/>
        </w:rPr>
        <w:t>、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考试内容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（一）语文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1.语感与语言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（1）汉语拼音与汉字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包括现代汉语普通话常用字的字音、字形、字义；常用文言虚实词的含义。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（2）词语与句子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包括词语的书写、释义与使用；遣词造句，连句成段，语言表达简明、连贯、得体、准确、鲜明、生动；辨析并修改病句(病句类型:语序不当、搭配不当、表意不明、结构混乱、不合逻辑、成分残缺或赘余)；辨析常见的修辞手法(比喻、比拟、对偶、排比、反复、借代、夸张、设问、反问)；交际用语使用得体；标点符号的正确使用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（3）应用文写作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应用文文种知识、基本格式及写作要求。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left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  <w:t>2.中外文学作品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（1）文学常识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文学体裁及其特点；中外重要作家及其代表作。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（2）阅读理解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文章中重要词语和句子的含义；文章的思路结构、表达方式和表现手法；文章的内容要点、主旨和写作特点。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（二）数学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1.集合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（1）集合的含义与表示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①了解集合的含义与表示，理解元素与集合的属于关系。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②在具体情境中，了解空集与全集的含义。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（2）集合间的基本关系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①理解集合之间包含与相等的含义，能识别给定集合的子集。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（3）集合的基本关系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①理解两个集合之间包含与相等的含义，会求两个集合的交集与并集。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②理解在给定集合中一个子集的补集的含义，会求集合在给定全集中的补集。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2．常用逻辑用语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（1）通过对典型数学命题的梳理，理解必要条件的意义，理解性质定理与必要条件的关系。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（2）通过对典型数学命题的梳理，理解充分条件的意义，理解判定定理与充分条件的关系。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（3）通过对典型数学命题的梳理，理解充要条件的意义，理解数学定义与充要条件的关系。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3．函数概念与基本初等函数（幂函数、指数函数、对数函数）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（1）函数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①了解构成函数的要素，会求一些简单函数的定义域和函数值；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②借助函数图像，会用符号语言表达函数的单调性、最大值、最小值，理解它们的作用和实际意义。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（2）幂函数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①了解幂函数的概念。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②结合函数</w:t>
      </w:r>
      <m:oMath>
        <m:r>
          <m:rPr/>
          <w:rPr>
            <w:rFonts w:ascii="Cambria Math" w:hAnsi="Cambria Math"/>
            <w:sz w:val="28"/>
            <w:szCs w:val="28"/>
          </w:rPr>
          <m:t>y=x</m:t>
        </m:r>
      </m:oMath>
      <w:r>
        <w:rPr>
          <w:rFonts w:hint="eastAsia"/>
          <w:sz w:val="28"/>
          <w:szCs w:val="28"/>
        </w:rPr>
        <w:t>，</w:t>
      </w:r>
      <m:oMath>
        <m:r>
          <m:rPr/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/>
                <w:sz w:val="28"/>
                <w:szCs w:val="28"/>
              </w:rPr>
              <m:t>x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/>
                <w:sz w:val="28"/>
                <w:szCs w:val="28"/>
              </w:rPr>
              <m:t>2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sup>
        </m:sSup>
      </m:oMath>
      <w:r>
        <w:rPr>
          <w:rFonts w:hint="eastAsia"/>
          <w:sz w:val="28"/>
          <w:szCs w:val="28"/>
        </w:rPr>
        <w:t>，</w:t>
      </w:r>
      <m:oMath>
        <m:r>
          <m:rPr/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/>
                <w:sz w:val="28"/>
                <w:szCs w:val="28"/>
              </w:rPr>
              <m:t>x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/>
                <w:sz w:val="28"/>
                <w:szCs w:val="28"/>
              </w:rPr>
              <m:t>3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sup>
        </m:sSup>
      </m:oMath>
      <w:r>
        <w:rPr>
          <w:rFonts w:hint="eastAsia"/>
          <w:sz w:val="28"/>
          <w:szCs w:val="28"/>
        </w:rPr>
        <w:t>，</w:t>
      </w:r>
      <m:oMath>
        <m:r>
          <m:rPr/>
          <w:rPr>
            <w:rFonts w:ascii="Cambria Math" w:hAnsi="Cambria Math"/>
            <w:sz w:val="28"/>
            <w:szCs w:val="28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ctrlPr>
              <w:rPr>
                <w:rFonts w:ascii="Cambria Math" w:hAnsi="Cambria Math"/>
                <w:i/>
                <w:sz w:val="28"/>
                <w:szCs w:val="28"/>
              </w:rPr>
            </m:ctrlPr>
          </m:deg>
          <m:e>
            <m:r>
              <m:rPr/>
              <w:rPr>
                <w:rFonts w:ascii="Cambria Math" w:hAnsi="Cambria Math"/>
                <w:sz w:val="28"/>
                <w:szCs w:val="28"/>
              </w:rPr>
              <m:t>x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rad>
      </m:oMath>
      <w:r>
        <w:rPr>
          <w:rFonts w:hint="eastAsia"/>
          <w:sz w:val="28"/>
          <w:szCs w:val="28"/>
        </w:rPr>
        <w:t>，</w:t>
      </w:r>
      <m:oMath>
        <m:r>
          <m:rPr/>
          <w:rPr>
            <w:rFonts w:ascii="Cambria Math" w:hAnsi="Cambria Math"/>
            <w:sz w:val="28"/>
            <w:szCs w:val="28"/>
          </w:rPr>
          <m:t>y=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m:rPr/>
              <w:rPr>
                <w:rFonts w:ascii="Cambria Math" w:hAnsi="Cambria Math"/>
                <w:sz w:val="28"/>
                <w:szCs w:val="28"/>
              </w:rPr>
              <m:t>3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deg>
          <m:e>
            <m:r>
              <m:rPr/>
              <w:rPr>
                <w:rFonts w:ascii="Cambria Math" w:hAnsi="Cambria Math"/>
                <w:sz w:val="28"/>
                <w:szCs w:val="28"/>
              </w:rPr>
              <m:t>x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rad>
      </m:oMath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的图像，理解它们的变化情况。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（3）指数函数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①理解有理指数幂的含义，了解实数指数幂的意义，掌握实数指数幂的运算。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②掌握指数函数的概念，图像和性质。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（4）对数函数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①理解对数的概念，掌握对数的运算性质，了解对数在简化运算中的作用。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②掌握对数函数的概念、图像和性质。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（5）函数的运用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能够运用函数的性质，指数函数和对数函数的性质解决某些简单的实际问题。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4．不等式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（1）理解不等式的性质及其证明。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（2）掌握简单不等式的解法。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（3）了解一元二次不等式的概念，能求一元二次不等式的解集。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（4）理解绝对值不等式，并能求绝对值不等式的解集。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5．三角函数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（1）任意角概念、弧度制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①了解任意角的概念和弧度制的概念。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②能正确地进行弧度与角度的换算。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（2）三角函数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①理解任意角三角函数（正弦、余弦、正切）的定义；会由已知三角函数值来求角。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②能利用单位圆中的三角函数线推导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/>
                <w:sz w:val="28"/>
                <w:szCs w:val="28"/>
              </w:rPr>
              <m:t>π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/>
                <w:sz w:val="28"/>
                <w:szCs w:val="28"/>
              </w:rPr>
              <m:t>2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den>
        </m:f>
        <m:r>
          <m:rPr/>
          <w:rPr>
            <w:rFonts w:ascii="Cambria Math" w:hAnsi="Cambria Math"/>
            <w:sz w:val="28"/>
            <w:szCs w:val="28"/>
          </w:rPr>
          <m:t>±α</m:t>
        </m:r>
      </m:oMath>
      <w:r>
        <w:rPr>
          <w:rFonts w:hint="eastAsia"/>
          <w:sz w:val="28"/>
          <w:szCs w:val="28"/>
        </w:rPr>
        <w:t>，</w:t>
      </w:r>
      <m:oMath>
        <m:r>
          <m:rPr/>
          <w:rPr>
            <w:rFonts w:ascii="Cambria Math" w:hAnsi="Cambria Math"/>
            <w:sz w:val="28"/>
            <w:szCs w:val="28"/>
          </w:rPr>
          <m:t>π±α</m:t>
        </m:r>
      </m:oMath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的正弦、余弦、正切的诱导公式。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③理解正弦函数，余弦函数、正切函数的图像和性质。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④理解同角三角函数的基本关系：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/>
                <w:sz w:val="28"/>
                <w:szCs w:val="28"/>
              </w:rPr>
              <m:t>sin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/>
                <w:sz w:val="28"/>
                <w:szCs w:val="28"/>
              </w:rPr>
              <m:t>2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sup>
        </m:sSup>
        <m:r>
          <m:rPr/>
          <w:rPr>
            <w:rFonts w:ascii="Cambria Math" w:hAnsi="Cambria Math"/>
            <w:sz w:val="28"/>
            <w:szCs w:val="28"/>
          </w:rPr>
          <m:t>α+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/>
                <w:sz w:val="28"/>
                <w:szCs w:val="28"/>
              </w:rPr>
              <m:t>cos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/>
                <w:sz w:val="28"/>
                <w:szCs w:val="28"/>
              </w:rPr>
              <m:t>2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sup>
        </m:sSup>
        <m:r>
          <m:rPr/>
          <w:rPr>
            <w:rFonts w:ascii="Cambria Math" w:hAnsi="Cambria Math"/>
            <w:sz w:val="28"/>
            <w:szCs w:val="28"/>
          </w:rPr>
          <m:t>α=1</m:t>
        </m:r>
        <m:r>
          <m:rPr/>
          <w:rPr>
            <w:rFonts w:hint="eastAsia" w:ascii="Cambria Math" w:hAnsi="Cambria Math"/>
            <w:sz w:val="28"/>
            <w:szCs w:val="28"/>
          </w:rPr>
          <m:t>，</m:t>
        </m:r>
        <m:r>
          <m:rPr/>
          <w:rPr>
            <w:rFonts w:ascii="Cambria Math" w:hAnsi="Cambria Math"/>
            <w:sz w:val="28"/>
            <w:szCs w:val="28"/>
          </w:rPr>
          <m:t>tanα=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/>
                <w:sz w:val="28"/>
                <w:szCs w:val="28"/>
              </w:rPr>
              <m:t>sinα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/>
                <w:sz w:val="28"/>
                <w:szCs w:val="28"/>
              </w:rPr>
              <m:t>cosα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den>
        </m:f>
      </m:oMath>
      <w:r>
        <w:rPr>
          <w:rFonts w:hint="eastAsia" w:ascii="宋体" w:hAnsi="宋体"/>
          <w:sz w:val="28"/>
          <w:szCs w:val="28"/>
        </w:rPr>
        <w:t>,</w:t>
      </w:r>
      <w:r>
        <w:rPr>
          <w:rFonts w:ascii="宋体" w:hAnsi="宋体"/>
          <w:sz w:val="28"/>
          <w:szCs w:val="28"/>
        </w:rPr>
        <w:t xml:space="preserve">  </w:t>
      </w:r>
      <m:oMath>
        <m:r>
          <m:rPr/>
          <w:rPr>
            <w:rFonts w:ascii="Cambria Math" w:hAnsi="Cambria Math"/>
            <w:sz w:val="28"/>
            <w:szCs w:val="28"/>
          </w:rPr>
          <m:t>tanα∙cotα=1</m:t>
        </m:r>
      </m:oMath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⑤了解函数</w:t>
      </w:r>
      <m:oMath>
        <m:r>
          <m:rPr/>
          <w:rPr>
            <w:rFonts w:hint="eastAsia" w:ascii="Cambria Math" w:hAnsi="Cambria Math" w:eastAsia="仿宋" w:cs="仿宋"/>
            <w:sz w:val="28"/>
            <w:szCs w:val="28"/>
          </w:rPr>
          <m:t>y=Asin(wx+φ)</m:t>
        </m:r>
      </m:oMath>
      <w:r>
        <w:rPr>
          <w:rFonts w:hint="eastAsia" w:ascii="仿宋" w:hAnsi="仿宋" w:eastAsia="仿宋" w:cs="仿宋"/>
          <w:sz w:val="28"/>
          <w:szCs w:val="28"/>
        </w:rPr>
        <w:t>的物理意义,能画出</w:t>
      </w:r>
      <m:oMath>
        <m:r>
          <m:rPr/>
          <w:rPr>
            <w:rFonts w:hint="eastAsia" w:ascii="Cambria Math" w:hAnsi="Cambria Math" w:eastAsia="仿宋" w:cs="仿宋"/>
            <w:sz w:val="28"/>
            <w:szCs w:val="28"/>
          </w:rPr>
          <m:t>y=Asin(wx+φ)</m:t>
        </m:r>
      </m:oMath>
      <w:r>
        <w:rPr>
          <w:rFonts w:hint="eastAsia" w:ascii="仿宋" w:hAnsi="仿宋" w:eastAsia="仿宋" w:cs="仿宋"/>
          <w:sz w:val="28"/>
          <w:szCs w:val="28"/>
        </w:rPr>
        <w:t>的图像，了解参数</w:t>
      </w:r>
      <m:oMath>
        <m:r>
          <m:rPr/>
          <w:rPr>
            <w:rFonts w:hint="eastAsia" w:ascii="Cambria Math" w:hAnsi="Cambria Math" w:eastAsia="仿宋" w:cs="仿宋"/>
            <w:sz w:val="28"/>
            <w:szCs w:val="28"/>
          </w:rPr>
          <m:t>A,w,φ</m:t>
        </m:r>
      </m:oMath>
      <w:r>
        <w:rPr>
          <w:rFonts w:hint="eastAsia" w:ascii="仿宋" w:hAnsi="仿宋" w:eastAsia="仿宋" w:cs="仿宋"/>
          <w:sz w:val="28"/>
          <w:szCs w:val="28"/>
        </w:rPr>
        <w:t>,对函数图像变化的影响，能求它的周期及最值。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⑥会用三角函数解决一些简单实际问题。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（3）三角恒等变形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①掌握两角和与两角差的正弦、余弦、正切公式。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②掌握二倍角的正弦、余弦、正切公式。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③能正确运用三角公式进行简单三角函数的化简、求值和恒等式证明。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6．数列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（1）数列的概念和简单表示法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①了解数列的概念和几种简单的表示方法（列表、图像、通项公式）。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②了解数列是自变量为正整数的函数。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（2）等差数列、等比数列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①理解等差数列、等比数列的概念。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②掌握等差数列、等比数列的通项公式与前项和的公式。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③能在具体的问题情境中识别数列的等差关系或等比关系，并能用等差数列、等比数列的有关知识解决相应的问题。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7．直线和圆的方程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（1）直线与方程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①在平面直角坐标系中，结合具体图形掌握直线位置的几何要素。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②理解直线的倾斜角和斜率的概念，掌握过两点的直线斜率的计算公式。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③掌握直线方程的点斜式、两点式、一般式方程，并能根据条件熟练地求出直线方程；了解直线斜截式方程与一次函数的关系。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④能够根据直线方程判断两条直线的位置关系。能根据直线的斜率判定这两条直线的是否平行或垂直。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⑤能用两点间的距离公式、点到直线的距离公式，能求两条平行直线间的距离。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（2）圆与方程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①掌握确定圆的几何要素，掌握圆的标准方程与圆的一般方程；了解参数方程的概念，理解圆的参数方程。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②能根据给定直线、圆的方程判断直线与圆的位置关系，能根据给定两个圆的方程判断两圆的位置关系。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③能用直线和圆的方程解决一些简单问题。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④初步了解用代数方法处理几何问题的思考。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（三）英语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1.英语知识运用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测试考生对初、高中阶段所学的英语语法、词汇知识和简单表达形式的掌握情况。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5" w:leftChars="0" w:right="0" w:hanging="425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名词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① 可数名词及其单复数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② 不可数名词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③ 专有名词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④ 名词所有格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5" w:leftChars="0" w:right="0" w:hanging="425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代词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①人称代词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② 物主代词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③ 反身代词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④ 指示代词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⑤ 不定代词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⑥ 疑问代词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5" w:leftChars="0" w:right="0" w:hanging="425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数词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① 基数词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② 序数词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5" w:leftChars="0" w:right="0" w:hanging="425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介词和介词短语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(5)连词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(6)形容词(比较级、最高级)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(7)副词(比较级、最高级)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(8)冠词(定冠词、不定冠词、零冠词)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(9)动词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①动词的基本形式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② 系动词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③ 及物动词和不及物动词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④ 助动词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⑤ 情态动词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(10)时态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一般现在时、一般过去时、一般将来时、现在进行时、过去进行时、过去将来时、将来进行时、现在完成时、过去完成时、现在完成进行时。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tabs>
          <w:tab w:val="left" w:pos="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5" w:leftChars="0" w:right="0" w:hanging="425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被动语态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(12)非谓语动词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① 动词不定式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② 动词的-ing 形式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③ 动词的-ed 形式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(13)句子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① 句子种类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陈述句、疑问句、祈使句、感叹句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② 句子成分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主语、谓语、表语、宾语、定语、状语、补语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③ 主谓一致关系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④ 简单句的基本句型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⑤ 并列复合句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⑥主从复合句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宾语从句、状语从句、定语从句、主语从句、表语从句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⑦ 倒装句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⑧省略句、强调句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2.阅读理解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要求考生能以每分钟70-80个词的速度，读懂生词率不超过3%的有关人物传记、故事、记叙文、科普小品和有关社会文化、文史知识等不同题材的材料和公告、说明、广告以及书、报、杂志中关于一般性话题的简短文章。考生应能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(1)理解主旨要义;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(2)理解文中具体信息；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(3)根据上下文推断生词的词义；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(4)做出简单判断和推理；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(5)理解文章的基本结构;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(6)理解作者的意图和态度。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华文中宋" w:hAnsi="华文中宋" w:eastAsia="华文中宋" w:cs="华文中宋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华文中宋" w:hAnsi="华文中宋" w:eastAsia="华文中宋" w:cs="华文中宋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三、考试形式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考试方式为闭卷笔试，总分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仿宋"/>
          <w:sz w:val="28"/>
          <w:szCs w:val="28"/>
        </w:rPr>
        <w:t>0分，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语文、数学、英语各占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100分，</w:t>
      </w:r>
      <w:r>
        <w:rPr>
          <w:rFonts w:hint="eastAsia" w:ascii="仿宋" w:hAnsi="仿宋" w:eastAsia="仿宋" w:cs="仿宋"/>
          <w:sz w:val="28"/>
          <w:szCs w:val="28"/>
        </w:rPr>
        <w:t>总时限为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120</w:t>
      </w:r>
      <w:r>
        <w:rPr>
          <w:rFonts w:hint="eastAsia" w:ascii="仿宋" w:hAnsi="仿宋" w:eastAsia="仿宋" w:cs="仿宋"/>
          <w:sz w:val="28"/>
          <w:szCs w:val="28"/>
        </w:rPr>
        <w:t>分钟。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br w:type="page"/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32"/>
          <w:szCs w:val="32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益阳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职业技术学院202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4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年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eastAsia="zh-CN"/>
        </w:rPr>
        <w:t>单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独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eastAsia="zh-CN"/>
        </w:rPr>
        <w:t>招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生考试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  <w:lang w:eastAsia="zh-CN"/>
        </w:rPr>
        <w:t>职业技能测试Ⅰ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考试大纲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根据湖南省教育厅《关于做好202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年高职院校单独招生工作的通知》(湘教发﹝202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49</w:t>
      </w:r>
      <w:r>
        <w:rPr>
          <w:rFonts w:hint="eastAsia" w:ascii="仿宋" w:hAnsi="仿宋" w:eastAsia="仿宋" w:cs="仿宋"/>
          <w:sz w:val="28"/>
          <w:szCs w:val="28"/>
        </w:rPr>
        <w:t>号)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《益阳职业技术学院202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单招章程</w:t>
      </w:r>
      <w:r>
        <w:rPr>
          <w:rFonts w:hint="eastAsia" w:ascii="仿宋" w:hAnsi="仿宋" w:eastAsia="仿宋" w:cs="仿宋"/>
          <w:sz w:val="28"/>
          <w:szCs w:val="28"/>
        </w:rPr>
        <w:t>》文件精神，为方便考生了解单独招生考试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范围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更好的复习迎考，</w:t>
      </w:r>
      <w:r>
        <w:rPr>
          <w:rFonts w:hint="eastAsia" w:ascii="仿宋" w:hAnsi="仿宋" w:eastAsia="仿宋" w:cs="仿宋"/>
          <w:sz w:val="28"/>
          <w:szCs w:val="28"/>
        </w:rPr>
        <w:t>特制定本考试大纲。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空一行）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一、适用对象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适用于报考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益阳职业技术学院</w:t>
      </w:r>
      <w:r>
        <w:rPr>
          <w:rFonts w:hint="eastAsia" w:ascii="仿宋" w:hAnsi="仿宋" w:eastAsia="仿宋" w:cs="仿宋"/>
          <w:sz w:val="28"/>
          <w:szCs w:val="28"/>
        </w:rPr>
        <w:t>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类</w:t>
      </w:r>
      <w:r>
        <w:rPr>
          <w:rFonts w:hint="eastAsia" w:ascii="仿宋" w:hAnsi="仿宋" w:eastAsia="仿宋" w:cs="仿宋"/>
          <w:sz w:val="28"/>
          <w:szCs w:val="28"/>
        </w:rPr>
        <w:t>考生。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空一行）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华文中宋" w:hAnsi="华文中宋" w:eastAsia="华文中宋" w:cs="华文中宋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二</w:t>
      </w:r>
      <w:r>
        <w:rPr>
          <w:rFonts w:hint="eastAsia" w:ascii="华文中宋" w:hAnsi="华文中宋" w:eastAsia="华文中宋" w:cs="华文中宋"/>
          <w:sz w:val="28"/>
          <w:szCs w:val="28"/>
        </w:rPr>
        <w:t>、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考试内容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default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（一）信息技术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....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(1)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(2)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...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default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（二）通用技术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....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(1)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(2)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...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空一行）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华文中宋" w:hAnsi="华文中宋" w:eastAsia="华文中宋" w:cs="华文中宋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三、考试形式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考试方式为闭卷笔试，总分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仿宋"/>
          <w:sz w:val="28"/>
          <w:szCs w:val="28"/>
        </w:rPr>
        <w:t>0分，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其中信息技术150分，通用技术150分，</w:t>
      </w:r>
      <w:r>
        <w:rPr>
          <w:rFonts w:hint="eastAsia" w:ascii="仿宋" w:hAnsi="仿宋" w:eastAsia="仿宋" w:cs="仿宋"/>
          <w:sz w:val="28"/>
          <w:szCs w:val="28"/>
        </w:rPr>
        <w:t>总时限为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90</w:t>
      </w:r>
      <w:r>
        <w:rPr>
          <w:rFonts w:hint="eastAsia" w:ascii="仿宋" w:hAnsi="仿宋" w:eastAsia="仿宋" w:cs="仿宋"/>
          <w:sz w:val="28"/>
          <w:szCs w:val="28"/>
        </w:rPr>
        <w:t>分钟。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tabs>
          <w:tab w:val="left" w:pos="312"/>
        </w:tabs>
        <w:ind w:left="600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br w:type="page"/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32"/>
          <w:szCs w:val="32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益阳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职业技术学院202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4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年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eastAsia="zh-CN"/>
        </w:rPr>
        <w:t>单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独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eastAsia="zh-CN"/>
        </w:rPr>
        <w:t>招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生考试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/>
        <w:ind w:left="0" w:right="0" w:firstLine="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职业技能测试Ⅱ（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XXXX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大类）考试大纲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根据湖南省教育厅《关于做好202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年高职院校单独招生工作的通知》(湘教发﹝202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49</w:t>
      </w:r>
      <w:r>
        <w:rPr>
          <w:rFonts w:hint="eastAsia" w:ascii="仿宋" w:hAnsi="仿宋" w:eastAsia="仿宋" w:cs="仿宋"/>
          <w:sz w:val="28"/>
          <w:szCs w:val="28"/>
        </w:rPr>
        <w:t>号)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《益阳职业技术学院202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单招章程</w:t>
      </w:r>
      <w:r>
        <w:rPr>
          <w:rFonts w:hint="eastAsia" w:ascii="仿宋" w:hAnsi="仿宋" w:eastAsia="仿宋" w:cs="仿宋"/>
          <w:sz w:val="28"/>
          <w:szCs w:val="28"/>
        </w:rPr>
        <w:t>》文件精神，为方便考生了解单独招生考试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范围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更好的复习迎考，</w:t>
      </w:r>
      <w:r>
        <w:rPr>
          <w:rFonts w:hint="eastAsia" w:ascii="仿宋" w:hAnsi="仿宋" w:eastAsia="仿宋" w:cs="仿宋"/>
          <w:sz w:val="28"/>
          <w:szCs w:val="28"/>
        </w:rPr>
        <w:t>特制定本考试大纲。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空一行）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一、适用对象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适用于报考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益阳职业技术学院</w:t>
      </w:r>
      <w:r>
        <w:rPr>
          <w:rFonts w:hint="eastAsia" w:ascii="仿宋" w:hAnsi="仿宋" w:eastAsia="仿宋" w:cs="仿宋"/>
          <w:sz w:val="28"/>
          <w:szCs w:val="28"/>
        </w:rPr>
        <w:t>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和第三类</w:t>
      </w:r>
      <w:r>
        <w:rPr>
          <w:rFonts w:hint="eastAsia" w:ascii="仿宋" w:hAnsi="仿宋" w:eastAsia="仿宋" w:cs="仿宋"/>
          <w:sz w:val="28"/>
          <w:szCs w:val="28"/>
        </w:rPr>
        <w:t>考生。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空一行）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二</w:t>
      </w:r>
      <w:r>
        <w:rPr>
          <w:rFonts w:hint="eastAsia" w:ascii="华文中宋" w:hAnsi="华文中宋" w:eastAsia="华文中宋" w:cs="华文中宋"/>
          <w:sz w:val="28"/>
          <w:szCs w:val="28"/>
        </w:rPr>
        <w:t>、</w: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适用专业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1.机电一体化技术（例）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...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空一行）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华文中宋" w:hAnsi="华文中宋" w:eastAsia="华文中宋" w:cs="华文中宋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三</w:t>
      </w:r>
      <w:r>
        <w:rPr>
          <w:rFonts w:hint="eastAsia" w:ascii="华文中宋" w:hAnsi="华文中宋" w:eastAsia="华文中宋" w:cs="华文中宋"/>
          <w:sz w:val="28"/>
          <w:szCs w:val="28"/>
        </w:rPr>
        <w:t>、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考试内容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default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（一）职业素养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1.安全素养（例）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...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default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（二）职业技能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1.技能1（如识图和制图技能）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（1）点、线、面的投影（例）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（2）三视图的识读（例）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....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2.技能2(如电工应用能力）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...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空一行）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华文中宋" w:hAnsi="华文中宋" w:eastAsia="华文中宋" w:cs="华文中宋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四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、考试形式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考试方式为闭卷笔试，总分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仿宋"/>
          <w:sz w:val="28"/>
          <w:szCs w:val="28"/>
        </w:rPr>
        <w:t>0分，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其中职业素养60分，职业技能240分，</w:t>
      </w:r>
      <w:r>
        <w:rPr>
          <w:rFonts w:hint="eastAsia" w:ascii="仿宋" w:hAnsi="仿宋" w:eastAsia="仿宋" w:cs="仿宋"/>
          <w:sz w:val="28"/>
          <w:szCs w:val="28"/>
        </w:rPr>
        <w:t>总时限为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90</w:t>
      </w:r>
      <w:r>
        <w:rPr>
          <w:rFonts w:hint="eastAsia" w:ascii="仿宋" w:hAnsi="仿宋" w:eastAsia="仿宋" w:cs="仿宋"/>
          <w:sz w:val="28"/>
          <w:szCs w:val="28"/>
        </w:rPr>
        <w:t>分钟。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tabs>
          <w:tab w:val="left" w:pos="312"/>
        </w:tabs>
        <w:ind w:left="600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F1A4EE7-AE2F-4E5A-B1B5-9DD460536EF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6DB24A0F-E8A9-43F0-AE9A-B9DBC7242698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3A0688EF-78EC-4DF1-AA74-D37A27941F9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EBDB6ED0-745D-4023-BABF-8D6BE1C9521E}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  <w:embedRegular r:id="rId5" w:fontKey="{2595270A-A8A5-41E7-8E1B-CFB751034FD7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3F8D1"/>
    <w:multiLevelType w:val="singleLevel"/>
    <w:tmpl w:val="5903F8D1"/>
    <w:lvl w:ilvl="0" w:tentative="0">
      <w:start w:val="11"/>
      <w:numFmt w:val="decimal"/>
      <w:lvlText w:val="(%1)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1">
    <w:nsid w:val="705377BD"/>
    <w:multiLevelType w:val="singleLevel"/>
    <w:tmpl w:val="705377BD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iMmY1NDlmZmQzZjY5Mzk1NmExOGNiYmNmYWNmNzUifQ=="/>
  </w:docVars>
  <w:rsids>
    <w:rsidRoot w:val="00000000"/>
    <w:rsid w:val="08AC6B72"/>
    <w:rsid w:val="0FB176D0"/>
    <w:rsid w:val="1F6C499D"/>
    <w:rsid w:val="277811CF"/>
    <w:rsid w:val="2E3E020F"/>
    <w:rsid w:val="3BE92C13"/>
    <w:rsid w:val="50ED3A6B"/>
    <w:rsid w:val="68092E60"/>
    <w:rsid w:val="71DE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1375</Words>
  <Characters>1523</Characters>
  <Paragraphs>140</Paragraphs>
  <TotalTime>3</TotalTime>
  <ScaleCrop>false</ScaleCrop>
  <LinksUpToDate>false</LinksUpToDate>
  <CharactersWithSpaces>1525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2023-02-08T11:56:00Z</dcterms:created>
  <dc:creator>Administrator</dc:creator>
  <cp:lastModifiedBy>唐波</cp:lastModifiedBy>
  <dcterms:modified xsi:type="dcterms:W3CDTF">2024-02-06T01:57:32Z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F2B52D703AAD46AEB47B60AA87098469_13</vt:lpwstr>
  </property>
</Properties>
</file>