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DAE0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益阳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职业技术学院202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6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年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单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独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eastAsia="zh-CN"/>
        </w:rPr>
        <w:t>招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生考试</w:t>
      </w:r>
    </w:p>
    <w:p w14:paraId="4C6F3F1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职业技能测试Ⅱ（装备制造大类）考试大纲</w:t>
      </w:r>
    </w:p>
    <w:p w14:paraId="0AF349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根据湖南省教育厅《关于做好2026年高职（高专）院校单独招生工作的通知》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湘教发﹝2026﹞1号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sz w:val="28"/>
          <w:szCs w:val="28"/>
        </w:rPr>
        <w:t>《益阳职业技术学院202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单招章程</w:t>
      </w:r>
      <w:r>
        <w:rPr>
          <w:rFonts w:hint="eastAsia" w:ascii="仿宋" w:hAnsi="仿宋" w:eastAsia="仿宋" w:cs="仿宋"/>
          <w:sz w:val="28"/>
          <w:szCs w:val="28"/>
        </w:rPr>
        <w:t>》文件精神，为方便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广大</w:t>
      </w:r>
      <w:r>
        <w:rPr>
          <w:rFonts w:hint="eastAsia" w:ascii="仿宋" w:hAnsi="仿宋" w:eastAsia="仿宋" w:cs="仿宋"/>
          <w:sz w:val="28"/>
          <w:szCs w:val="28"/>
        </w:rPr>
        <w:t>考生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更好的复习迎考，</w:t>
      </w:r>
      <w:r>
        <w:rPr>
          <w:rFonts w:hint="eastAsia" w:ascii="仿宋" w:hAnsi="仿宋" w:eastAsia="仿宋" w:cs="仿宋"/>
          <w:sz w:val="28"/>
          <w:szCs w:val="28"/>
        </w:rPr>
        <w:t>特制定本考试大纲。</w:t>
      </w:r>
    </w:p>
    <w:p w14:paraId="2BF2D4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</w:p>
    <w:p w14:paraId="7C17998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一、适用对象</w:t>
      </w:r>
    </w:p>
    <w:p w14:paraId="2B46A1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适用于报考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益阳职业技术学院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B、D、E类</w:t>
      </w:r>
      <w:r>
        <w:rPr>
          <w:rFonts w:hint="eastAsia" w:ascii="仿宋" w:hAnsi="仿宋" w:eastAsia="仿宋" w:cs="仿宋"/>
          <w:sz w:val="28"/>
          <w:szCs w:val="28"/>
        </w:rPr>
        <w:t>考生。</w:t>
      </w:r>
    </w:p>
    <w:p w14:paraId="0658FBA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 w14:paraId="4618B0C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二</w:t>
      </w:r>
      <w:r>
        <w:rPr>
          <w:rFonts w:hint="eastAsia" w:ascii="华文中宋" w:hAnsi="华文中宋" w:eastAsia="华文中宋" w:cs="华文中宋"/>
          <w:sz w:val="28"/>
          <w:szCs w:val="28"/>
        </w:rPr>
        <w:t>、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适用专业</w:t>
      </w:r>
    </w:p>
    <w:p w14:paraId="3767576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1.机电一体化技术</w:t>
      </w:r>
    </w:p>
    <w:p w14:paraId="524CA9C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2.工业机器人技术</w:t>
      </w:r>
    </w:p>
    <w:p w14:paraId="3A19565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3.船舶工程技术</w:t>
      </w:r>
    </w:p>
    <w:p w14:paraId="77F179B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4.智能焊接技术</w:t>
      </w:r>
    </w:p>
    <w:p w14:paraId="53E25CF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5.游艇设计与制造</w:t>
      </w:r>
    </w:p>
    <w:p w14:paraId="4D3B53B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6.模具设计与制造</w:t>
      </w:r>
    </w:p>
    <w:p w14:paraId="57447AB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7.智能网联汽车技术</w:t>
      </w:r>
    </w:p>
    <w:p w14:paraId="32216CA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8.汽车制造与实验技术</w:t>
      </w:r>
    </w:p>
    <w:p w14:paraId="50D2087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9.新能源汽车技术</w:t>
      </w:r>
    </w:p>
    <w:p w14:paraId="761A7DB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10.智能控制技术</w:t>
      </w:r>
    </w:p>
    <w:p w14:paraId="1AFEA02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2EDEBA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三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、考试内容</w:t>
      </w:r>
    </w:p>
    <w:p w14:paraId="024A0C5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（一）职业素养</w:t>
      </w:r>
    </w:p>
    <w:p w14:paraId="2C1F4D0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1.安全素养</w:t>
      </w:r>
    </w:p>
    <w:p w14:paraId="3DDAF0A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（1）安全意识：考查考生在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安全风险识别、安全行为规范、危险源控制意识等方面的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能力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7F04976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（2）生活常识：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了解诈骗的种类和常见手段，具备一定的防范对策意识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3FD2520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（3）安全用电：考查考生对电工实训室操作规程以及安全电压规定的了解程度，评估其是否具备安全用电与规范操作的职业意识。</w:t>
      </w:r>
    </w:p>
    <w:p w14:paraId="72ACDBE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2.职业意识</w:t>
      </w:r>
    </w:p>
    <w:p w14:paraId="180832F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（1）职业适应能力：考查从事一般职业所需的基本生理与心理素质。</w:t>
      </w:r>
    </w:p>
    <w:p w14:paraId="2F9AF8A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（2）职业发展潜能：评估在职业领域的持续学习、适应与成长潜力。</w:t>
      </w:r>
    </w:p>
    <w:p w14:paraId="2B1BD2C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（3）职业精神：测试职业道德、责任感、工作态度等内在职业素养。</w:t>
      </w:r>
    </w:p>
    <w:p w14:paraId="2B07C8C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3.综合素养</w:t>
      </w:r>
    </w:p>
    <w:p w14:paraId="254D99A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（1）综合分析能力：对事物或事件进行观察、分辨、判断与深入剖析的能力。</w:t>
      </w:r>
    </w:p>
    <w:p w14:paraId="78EA30E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（2）判断推理能力：运用逻辑分析事物关系、理解概念与文字材料，并进行合理推理的能力。</w:t>
      </w:r>
    </w:p>
    <w:p w14:paraId="1C991DC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（3）理解与交流能力：包括理解性阅读、清晰表达、有效沟通，以及人际礼仪与团队协作能力。</w:t>
      </w:r>
    </w:p>
    <w:p w14:paraId="051FE95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（二）职业技能</w:t>
      </w:r>
    </w:p>
    <w:p w14:paraId="7145F25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1.制图相关知识与技能</w:t>
      </w:r>
    </w:p>
    <w:p w14:paraId="785AA30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（1）机械制图国家标准基本规定；</w:t>
      </w:r>
    </w:p>
    <w:p w14:paraId="715019F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（2）投影与视图的基本理论与规定；</w:t>
      </w:r>
    </w:p>
    <w:p w14:paraId="4C47384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（3）基本体与组合体三视图的绘制；</w:t>
      </w:r>
    </w:p>
    <w:p w14:paraId="1413000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（4）识读与绘制零件图的能力；了解机械零件的精度，包括极限与配合、形状和位置公差。</w:t>
      </w:r>
    </w:p>
    <w:p w14:paraId="2CCDF16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2.机械设计及制造模块</w:t>
      </w:r>
    </w:p>
    <w:p w14:paraId="3AE06C0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（1）常见机械传动及连接机构的原理、特点及应用；</w:t>
      </w:r>
    </w:p>
    <w:p w14:paraId="3199ACD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（2）平面连杆机构、凸轮机构的工作原理、特点和应用；</w:t>
      </w:r>
    </w:p>
    <w:p w14:paraId="62AF0DA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（3）带传动、齿轮传动的工作原理、特点和应用；</w:t>
      </w:r>
    </w:p>
    <w:p w14:paraId="46985FF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（4）螺纹连接的功用、类型、特点和应用；</w:t>
      </w:r>
    </w:p>
    <w:p w14:paraId="302AF18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（5）常用键连接、销连接、螺纹连接、联轴器的类型、特点与应用；</w:t>
      </w:r>
    </w:p>
    <w:p w14:paraId="07565FE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（6）常用金属材料的分类、性能及应用；</w:t>
      </w:r>
    </w:p>
    <w:p w14:paraId="3BD19B6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（7）气压与液压传动的工作原理、特点、类型和应用；</w:t>
      </w:r>
    </w:p>
    <w:p w14:paraId="718522F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（8）常见工艺卡识读，合理选择、使用各种工、夹、量、刀具；</w:t>
      </w:r>
    </w:p>
    <w:p w14:paraId="7C171AA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（9）安全、规范、文明生产、节能环保及零件质量等意识内容。</w:t>
      </w:r>
    </w:p>
    <w:p w14:paraId="0370534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3.电工专业知识与技能</w:t>
      </w:r>
    </w:p>
    <w:p w14:paraId="59CF707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（1）节约用电、安全用电的基本知识；</w:t>
      </w:r>
    </w:p>
    <w:p w14:paraId="69DEEB8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（2）电路的基本概念、连接方式、基本状态及基本定律；</w:t>
      </w:r>
    </w:p>
    <w:p w14:paraId="34F699A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（3）电路基本元件的符号、特点以及相关检测方法；</w:t>
      </w:r>
    </w:p>
    <w:p w14:paraId="03B162E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（4）常见交直流电路的分析与计算；</w:t>
      </w:r>
    </w:p>
    <w:p w14:paraId="2030F4B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（5）常用低压电器的功能、符号；</w:t>
      </w:r>
    </w:p>
    <w:p w14:paraId="43A4A67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（6）常用电动机控制电路组成和工作原理；</w:t>
      </w:r>
    </w:p>
    <w:p w14:paraId="514E446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（7）电动机、交流接触器、继电器等常用低压设备和元器件的功能、图形符号；识图及接线端子辨别；</w:t>
      </w:r>
    </w:p>
    <w:p w14:paraId="312A10C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（8）常用电工工具、电工仪表的使用；</w:t>
      </w:r>
    </w:p>
    <w:p w14:paraId="0BEBC51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4.科技常识</w:t>
      </w:r>
    </w:p>
    <w:p w14:paraId="22C7A60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（1）掌握科技生产技术、工艺设计相关基础知识。</w:t>
      </w:r>
    </w:p>
    <w:p w14:paraId="5D6955C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（2）了解生活中物理、化学、信息、安全等相关常识。</w:t>
      </w:r>
    </w:p>
    <w:p w14:paraId="4258C1F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21B0A8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华文中宋" w:hAnsi="华文中宋" w:eastAsia="华文中宋" w:cs="华文中宋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四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、考试形式、时间及分数</w:t>
      </w:r>
    </w:p>
    <w:p w14:paraId="2B73581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考试采用</w:t>
      </w:r>
      <w:r>
        <w:rPr>
          <w:rFonts w:hint="eastAsia" w:ascii="仿宋" w:hAnsi="仿宋" w:eastAsia="仿宋" w:cs="仿宋"/>
          <w:sz w:val="28"/>
          <w:szCs w:val="28"/>
        </w:rPr>
        <w:t>闭卷笔试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。考试时间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90</w:t>
      </w:r>
      <w:r>
        <w:rPr>
          <w:rFonts w:hint="eastAsia" w:ascii="仿宋" w:hAnsi="仿宋" w:eastAsia="仿宋" w:cs="仿宋"/>
          <w:sz w:val="28"/>
          <w:szCs w:val="28"/>
        </w:rPr>
        <w:t>分钟。考试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总分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0分，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其中职业素养60分，职业技能240分。</w:t>
      </w:r>
    </w:p>
    <w:p w14:paraId="7650328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6C7FEC2">
      <w:pPr>
        <w:tabs>
          <w:tab w:val="left" w:pos="312"/>
        </w:tabs>
        <w:ind w:left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28409A77">
      <w:pPr>
        <w:rPr>
          <w:rFonts w:hint="eastAsia" w:ascii="仿宋" w:hAnsi="仿宋" w:eastAsia="仿宋" w:cs="仿宋"/>
          <w:sz w:val="30"/>
          <w:szCs w:val="30"/>
        </w:rPr>
      </w:pPr>
    </w:p>
    <w:p w14:paraId="545FA494">
      <w:pPr>
        <w:rPr>
          <w:rFonts w:hint="eastAsia" w:ascii="仿宋" w:hAnsi="仿宋" w:eastAsia="仿宋" w:cs="仿宋"/>
          <w:sz w:val="30"/>
          <w:szCs w:val="30"/>
        </w:rPr>
      </w:pPr>
    </w:p>
    <w:p w14:paraId="45A83C60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DCF8F2F-0DE0-4BBE-8931-FF5EA14810E6}"/>
  </w:font>
  <w:font w:name="方正大标宋简体">
    <w:altName w:val="方正大标宋简体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FE5BB0D-DCE0-4F11-84FC-2E6CD4068E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0EBF249-F6F2-43D7-A171-875EBE869E9F}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5D23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F0880"/>
    <w:rsid w:val="03BD58AF"/>
    <w:rsid w:val="26893AC5"/>
    <w:rsid w:val="285F0880"/>
    <w:rsid w:val="477326F2"/>
    <w:rsid w:val="5F096FA4"/>
    <w:rsid w:val="6D5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5419a405-e269-40c1-b35a-d425bdbbd3a5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AF3492B</paraID>
      <start>36</start>
      <end>37</end>
      <status>modified</status>
      <modifiedWord>（</modifiedWord>
      <trackRevisions>false</trackRevisions>
    </reviewItem>
    <reviewItem>
      <errorID>4cbc5adc-9908-4442-b316-a6615ca420b7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AF3492B</paraID>
      <start>48</start>
      <end>49</end>
      <status>modified</status>
      <modifiedWord>）</modifiedWord>
      <trackRevisions>false</trackRevisions>
    </reviewItem>
    <reviewItem>
      <errorID>fb37d1a7-963b-4113-99e3-558350b60213</errorID>
      <errorWord>事务</errorWord>
      <group>L1_Word</group>
      <groupName>字词问题</groupName>
      <ability>L2_Typo</ability>
      <abilityName>字词错误</abilityName>
      <candidateList>
        <item>事物</item>
      </candidateList>
      <explain>存在发音相同字词的误用。</explain>
      <paraID>78EA30E0</paraID>
      <start>16</start>
      <end>18</end>
      <status>modified</status>
      <modifiedWord>事物</modifiedWord>
      <trackRevisions>false</trackRevisions>
    </reviewItem>
    <reviewItem>
      <errorID>f4101568-7093-4995-bcae-c7b161685ff7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3B162E5</paraID>
      <start>16</start>
      <end>17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7543bd1-5ebb-4342-a48a-354d9adb0d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1257</Words>
  <Characters>1293</Characters>
  <Lines>0</Lines>
  <Paragraphs>0</Paragraphs>
  <TotalTime>7</TotalTime>
  <ScaleCrop>false</ScaleCrop>
  <LinksUpToDate>false</LinksUpToDate>
  <CharactersWithSpaces>1293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2026-02-07T05:56:00Z</dcterms:created>
  <dc:creator>41840</dc:creator>
  <cp:lastModifiedBy>唐波</cp:lastModifiedBy>
  <dcterms:modified xsi:type="dcterms:W3CDTF">2026-02-11T01:37:54Z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E29A52214B1F4551A3CA3EB25AE75802_13</vt:lpwstr>
  </property>
  <property fmtid="{D5CDD505-2E9C-101B-9397-08002B2CF9AE}" pid="4" name="KSOTemplateDocerSaveRecord">
    <vt:lpwstr>eyJoZGlkIjoiODMxMDVlMmQzOTRmNTBmMDJhNzdlOWQyYWE4ODVlMWYiLCJ1c2VySWQiOiIxOTc2MDQ4NzIifQ==</vt:lpwstr>
  </property>
</Properties>
</file>